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96" w:rsidRDefault="00C52BF9" w:rsidP="00C52BF9">
      <w:pPr>
        <w:pStyle w:val="NoSpacing"/>
        <w:jc w:val="center"/>
      </w:pPr>
      <w:r>
        <w:t>Council of Chairs</w:t>
      </w:r>
    </w:p>
    <w:p w:rsidR="00C52BF9" w:rsidRDefault="00C52BF9" w:rsidP="00C52BF9">
      <w:pPr>
        <w:pStyle w:val="NoSpacing"/>
        <w:jc w:val="center"/>
      </w:pPr>
      <w:r>
        <w:t>February 2, 2021</w:t>
      </w:r>
    </w:p>
    <w:p w:rsidR="00C52BF9" w:rsidRDefault="00C52BF9" w:rsidP="00C52BF9">
      <w:pPr>
        <w:pStyle w:val="NoSpacing"/>
        <w:jc w:val="center"/>
      </w:pPr>
    </w:p>
    <w:p w:rsidR="00C52BF9" w:rsidRDefault="00C52BF9" w:rsidP="00C52BF9">
      <w:pPr>
        <w:pStyle w:val="NoSpacing"/>
      </w:pPr>
      <w:r>
        <w:t xml:space="preserve">Present: Trisha Folds-Bennett, Amelia Harris, John Cull, Jacob Somervell, Bryan Hoyt, Scott Bevins, Andy Cox, Robin Woodard, Ben Mays, Amy Clark, Tom Costa </w:t>
      </w:r>
    </w:p>
    <w:p w:rsidR="00C52BF9" w:rsidRDefault="00C52BF9" w:rsidP="00C52BF9">
      <w:pPr>
        <w:pStyle w:val="NoSpacing"/>
      </w:pPr>
    </w:p>
    <w:p w:rsidR="00C52BF9" w:rsidRPr="00520408" w:rsidRDefault="00C52BF9" w:rsidP="00C52BF9">
      <w:pPr>
        <w:pStyle w:val="NoSpacing"/>
        <w:rPr>
          <w:b/>
          <w:u w:val="single"/>
        </w:rPr>
      </w:pPr>
      <w:r w:rsidRPr="00520408">
        <w:rPr>
          <w:b/>
          <w:u w:val="single"/>
        </w:rPr>
        <w:t>Summer Classes</w:t>
      </w:r>
    </w:p>
    <w:p w:rsidR="00C52BF9" w:rsidRDefault="00C52BF9" w:rsidP="00520408">
      <w:pPr>
        <w:pStyle w:val="NoSpacing"/>
        <w:numPr>
          <w:ilvl w:val="0"/>
          <w:numId w:val="1"/>
        </w:numPr>
      </w:pPr>
      <w:r>
        <w:t xml:space="preserve">We need to decide if we will be online or hybrid. </w:t>
      </w:r>
      <w:r w:rsidR="00E37F50">
        <w:t>Face to face would be ideal, but to be safe we should plan for hybrid.</w:t>
      </w:r>
    </w:p>
    <w:p w:rsidR="00C52BF9" w:rsidRDefault="00C52BF9" w:rsidP="00520408">
      <w:pPr>
        <w:pStyle w:val="NoSpacing"/>
        <w:numPr>
          <w:ilvl w:val="0"/>
          <w:numId w:val="1"/>
        </w:numPr>
      </w:pPr>
      <w:r>
        <w:t>This summer is a bit of a guessing game under the circumstances.</w:t>
      </w:r>
    </w:p>
    <w:p w:rsidR="00C52BF9" w:rsidRDefault="00C52BF9" w:rsidP="00520408">
      <w:pPr>
        <w:pStyle w:val="NoSpacing"/>
        <w:numPr>
          <w:ilvl w:val="0"/>
          <w:numId w:val="1"/>
        </w:numPr>
      </w:pPr>
      <w:r>
        <w:t xml:space="preserve">Last summer enrollments were pretty low. The classes that got at least above the 8 threshold that we set: Accounting 13; Psych classes around 9; Admin of Justice around 9; Natural Science Classes had 20-21; </w:t>
      </w:r>
      <w:proofErr w:type="spellStart"/>
      <w:r>
        <w:t>Prob</w:t>
      </w:r>
      <w:proofErr w:type="spellEnd"/>
      <w:r>
        <w:t xml:space="preserve"> and Stats 15; Other Social Science Courses 11-12. Our net revenue was $2,000.</w:t>
      </w:r>
    </w:p>
    <w:p w:rsidR="00C52BF9" w:rsidRDefault="00C52BF9" w:rsidP="00520408">
      <w:pPr>
        <w:pStyle w:val="NoSpacing"/>
        <w:numPr>
          <w:ilvl w:val="0"/>
          <w:numId w:val="1"/>
        </w:numPr>
      </w:pPr>
      <w:r>
        <w:t xml:space="preserve">Summer is a time when we should be able to bring in more revenue. </w:t>
      </w:r>
    </w:p>
    <w:p w:rsidR="0050209F" w:rsidRDefault="0050209F" w:rsidP="00520408">
      <w:pPr>
        <w:pStyle w:val="NoSpacing"/>
        <w:numPr>
          <w:ilvl w:val="0"/>
          <w:numId w:val="1"/>
        </w:numPr>
      </w:pPr>
      <w:r>
        <w:t>Genna is ready to market.</w:t>
      </w:r>
    </w:p>
    <w:p w:rsidR="0050209F" w:rsidRDefault="0050209F" w:rsidP="00520408">
      <w:pPr>
        <w:pStyle w:val="NoSpacing"/>
        <w:numPr>
          <w:ilvl w:val="0"/>
          <w:numId w:val="1"/>
        </w:numPr>
      </w:pPr>
      <w:r>
        <w:t xml:space="preserve">Look at past enrollments and consider offering other courses that may garner larger enrollments. </w:t>
      </w:r>
    </w:p>
    <w:p w:rsidR="0050209F" w:rsidRDefault="0050209F" w:rsidP="00520408">
      <w:pPr>
        <w:pStyle w:val="NoSpacing"/>
        <w:numPr>
          <w:ilvl w:val="0"/>
          <w:numId w:val="1"/>
        </w:numPr>
      </w:pPr>
      <w:r>
        <w:t xml:space="preserve">Ideally, Trisha hopes to get to a really robust summer where we can share the revenues. If departments reach a certain threshold then they could keep some of the revenue. </w:t>
      </w:r>
    </w:p>
    <w:p w:rsidR="0050209F" w:rsidRDefault="00E37F50" w:rsidP="00520408">
      <w:pPr>
        <w:pStyle w:val="NoSpacing"/>
        <w:numPr>
          <w:ilvl w:val="0"/>
          <w:numId w:val="1"/>
        </w:numPr>
      </w:pPr>
      <w:r>
        <w:t xml:space="preserve">Should we </w:t>
      </w:r>
      <w:bookmarkStart w:id="0" w:name="_GoBack"/>
      <w:bookmarkEnd w:id="0"/>
      <w:r>
        <w:t>consider a May-</w:t>
      </w:r>
      <w:proofErr w:type="spellStart"/>
      <w:r>
        <w:t>mester</w:t>
      </w:r>
      <w:proofErr w:type="spellEnd"/>
      <w:r>
        <w:t xml:space="preserve"> or Jan term?</w:t>
      </w:r>
    </w:p>
    <w:p w:rsidR="006000F9" w:rsidRDefault="006000F9" w:rsidP="00520408">
      <w:pPr>
        <w:pStyle w:val="NoSpacing"/>
        <w:numPr>
          <w:ilvl w:val="0"/>
          <w:numId w:val="1"/>
        </w:numPr>
      </w:pPr>
      <w:r>
        <w:t xml:space="preserve">Look at courses you’ve been offering, past enrollments, consider what MECC is offering and make a decision about the courses you will offer this summer. </w:t>
      </w:r>
      <w:r w:rsidR="00FA5F42">
        <w:t>Get schedules to Amelia and Sass by next Wednesday, Feb. 10</w:t>
      </w:r>
      <w:r w:rsidR="00FA5F42" w:rsidRPr="00FA5F42">
        <w:rPr>
          <w:vertAlign w:val="superscript"/>
        </w:rPr>
        <w:t>th</w:t>
      </w:r>
      <w:r w:rsidR="00FA5F42">
        <w:t xml:space="preserve">. </w:t>
      </w:r>
    </w:p>
    <w:p w:rsidR="00B10757" w:rsidRDefault="00B10757" w:rsidP="00520408">
      <w:pPr>
        <w:pStyle w:val="NoSpacing"/>
        <w:numPr>
          <w:ilvl w:val="0"/>
          <w:numId w:val="1"/>
        </w:numPr>
      </w:pPr>
      <w:r>
        <w:t>Stipend discussion - $3500; $438 per student per 3 hours.</w:t>
      </w:r>
    </w:p>
    <w:p w:rsidR="00C52BF9" w:rsidRDefault="00C52BF9" w:rsidP="00C52BF9">
      <w:pPr>
        <w:pStyle w:val="NoSpacing"/>
      </w:pPr>
    </w:p>
    <w:p w:rsidR="00C52BF9" w:rsidRDefault="00C52BF9" w:rsidP="00C52BF9">
      <w:pPr>
        <w:pStyle w:val="NoSpacing"/>
      </w:pPr>
    </w:p>
    <w:sectPr w:rsidR="00C5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01FA7"/>
    <w:multiLevelType w:val="hybridMultilevel"/>
    <w:tmpl w:val="E15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F9"/>
    <w:rsid w:val="00301096"/>
    <w:rsid w:val="0050209F"/>
    <w:rsid w:val="00520408"/>
    <w:rsid w:val="006000F9"/>
    <w:rsid w:val="00B10757"/>
    <w:rsid w:val="00C52BF9"/>
    <w:rsid w:val="00E37F50"/>
    <w:rsid w:val="00F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648C8-B84B-4759-9E29-3E31BC30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6</cp:revision>
  <dcterms:created xsi:type="dcterms:W3CDTF">2021-02-02T17:02:00Z</dcterms:created>
  <dcterms:modified xsi:type="dcterms:W3CDTF">2021-02-08T19:11:00Z</dcterms:modified>
</cp:coreProperties>
</file>